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17" w:rsidRPr="00E37262" w:rsidRDefault="0008434F" w:rsidP="0008434F">
      <w:pPr>
        <w:jc w:val="center"/>
        <w:rPr>
          <w:rFonts w:ascii="Times New Roman" w:hAnsi="Times New Roman"/>
          <w:b/>
          <w:sz w:val="28"/>
          <w:szCs w:val="28"/>
        </w:rPr>
      </w:pPr>
      <w:r>
        <w:rPr>
          <w:rFonts w:ascii="Times New Roman" w:hAnsi="Times New Roman"/>
          <w:b/>
          <w:sz w:val="28"/>
          <w:szCs w:val="28"/>
        </w:rPr>
        <w:t>Аннотация к программе «Школа лидера</w:t>
      </w:r>
      <w:r w:rsidR="00704E17">
        <w:rPr>
          <w:rFonts w:ascii="Times New Roman" w:hAnsi="Times New Roman"/>
          <w:b/>
          <w:sz w:val="28"/>
          <w:szCs w:val="28"/>
        </w:rPr>
        <w:t>»</w:t>
      </w:r>
    </w:p>
    <w:p w:rsidR="00723376" w:rsidRPr="0008434F" w:rsidRDefault="00E37262" w:rsidP="0008434F">
      <w:pPr>
        <w:ind w:firstLine="720"/>
        <w:jc w:val="both"/>
        <w:rPr>
          <w:rFonts w:ascii="Times New Roman" w:eastAsia="Times New Roman" w:hAnsi="Times New Roman"/>
          <w:sz w:val="28"/>
          <w:szCs w:val="24"/>
          <w:lang w:eastAsia="ru-RU"/>
        </w:rPr>
      </w:pPr>
      <w:r>
        <w:rPr>
          <w:rFonts w:ascii="Times New Roman" w:hAnsi="Times New Roman"/>
          <w:sz w:val="28"/>
          <w:szCs w:val="28"/>
        </w:rPr>
        <w:t xml:space="preserve">     </w:t>
      </w:r>
      <w:r w:rsidR="0008434F" w:rsidRPr="0008434F">
        <w:rPr>
          <w:rFonts w:ascii="Times New Roman" w:eastAsia="Times New Roman" w:hAnsi="Times New Roman"/>
          <w:sz w:val="28"/>
          <w:szCs w:val="24"/>
          <w:lang w:eastAsia="ru-RU"/>
        </w:rPr>
        <w:t xml:space="preserve">Данная программа рассчитана на обучение в Школе лидера  руководителей органов детского самоуправления. </w:t>
      </w:r>
      <w:proofErr w:type="gramStart"/>
      <w:r w:rsidR="0008434F" w:rsidRPr="0008434F">
        <w:rPr>
          <w:rFonts w:ascii="Times New Roman" w:eastAsia="Times New Roman" w:hAnsi="Times New Roman"/>
          <w:sz w:val="28"/>
          <w:szCs w:val="24"/>
          <w:lang w:eastAsia="ru-RU"/>
        </w:rPr>
        <w:t xml:space="preserve">Подростки, которых выбрали или назначили на первую руководящую роль, как правило, уже обладают определенными лидерскими качествами, но им необходимо дать теоретические знания, на которые они будут опираться при работе руководителями органов детского самоуправления, важно продолжать развивать лидерские качества,  которые будут способствовать формированию у них активной жизненной позиции. </w:t>
      </w:r>
      <w:proofErr w:type="gramEnd"/>
    </w:p>
    <w:p w:rsidR="00704E17" w:rsidRPr="0008434F" w:rsidRDefault="00704E17" w:rsidP="004B286E">
      <w:pPr>
        <w:jc w:val="both"/>
        <w:rPr>
          <w:rFonts w:ascii="Times New Roman" w:hAnsi="Times New Roman"/>
          <w:sz w:val="28"/>
          <w:szCs w:val="28"/>
        </w:rPr>
      </w:pPr>
      <w:r>
        <w:rPr>
          <w:rFonts w:ascii="Times New Roman" w:hAnsi="Times New Roman"/>
          <w:b/>
          <w:sz w:val="28"/>
          <w:szCs w:val="28"/>
        </w:rPr>
        <w:t xml:space="preserve">Цель </w:t>
      </w:r>
      <w:r w:rsidR="0008434F">
        <w:rPr>
          <w:rFonts w:ascii="Times New Roman" w:hAnsi="Times New Roman"/>
          <w:sz w:val="28"/>
          <w:szCs w:val="28"/>
        </w:rPr>
        <w:t>программы</w:t>
      </w:r>
      <w:r w:rsidR="007009E0">
        <w:rPr>
          <w:rFonts w:ascii="Times New Roman" w:hAnsi="Times New Roman"/>
          <w:sz w:val="28"/>
          <w:szCs w:val="28"/>
        </w:rPr>
        <w:t xml:space="preserve">:  </w:t>
      </w:r>
      <w:r w:rsidR="0008434F" w:rsidRPr="0008434F">
        <w:rPr>
          <w:rFonts w:ascii="Times New Roman" w:hAnsi="Times New Roman"/>
          <w:sz w:val="28"/>
        </w:rPr>
        <w:t>создание благоприятных условий для развития и реализации лидерского потенциала учащихся, руководителей органов детского самоуправления, формирование у них активной жизненной позиции.</w:t>
      </w:r>
    </w:p>
    <w:p w:rsidR="00280D6B" w:rsidRDefault="00704E17" w:rsidP="00704E17">
      <w:pPr>
        <w:jc w:val="both"/>
        <w:rPr>
          <w:rFonts w:ascii="Times New Roman" w:hAnsi="Times New Roman"/>
          <w:sz w:val="28"/>
          <w:szCs w:val="28"/>
        </w:rPr>
      </w:pPr>
      <w:r w:rsidRPr="00280D6B">
        <w:rPr>
          <w:rFonts w:ascii="Times New Roman" w:hAnsi="Times New Roman"/>
          <w:b/>
          <w:sz w:val="28"/>
          <w:szCs w:val="28"/>
        </w:rPr>
        <w:t>Задачи:</w:t>
      </w:r>
      <w:r w:rsidR="00280D6B" w:rsidRPr="00280D6B">
        <w:rPr>
          <w:rFonts w:ascii="Times New Roman" w:hAnsi="Times New Roman"/>
          <w:sz w:val="28"/>
          <w:szCs w:val="28"/>
        </w:rPr>
        <w:t xml:space="preserve"> </w:t>
      </w:r>
      <w:r w:rsidR="00280D6B">
        <w:rPr>
          <w:rFonts w:ascii="Times New Roman" w:hAnsi="Times New Roman"/>
          <w:sz w:val="28"/>
          <w:szCs w:val="28"/>
        </w:rPr>
        <w:t xml:space="preserve"> </w:t>
      </w:r>
    </w:p>
    <w:p w:rsidR="0008434F" w:rsidRPr="0008434F" w:rsidRDefault="0008434F" w:rsidP="0008434F">
      <w:pPr>
        <w:numPr>
          <w:ilvl w:val="0"/>
          <w:numId w:val="4"/>
        </w:numPr>
        <w:spacing w:after="0" w:line="240" w:lineRule="auto"/>
        <w:jc w:val="both"/>
        <w:rPr>
          <w:rFonts w:ascii="Times New Roman" w:eastAsia="Times New Roman" w:hAnsi="Times New Roman"/>
          <w:sz w:val="28"/>
          <w:szCs w:val="24"/>
          <w:lang w:eastAsia="ru-RU"/>
        </w:rPr>
      </w:pPr>
      <w:r w:rsidRPr="0008434F">
        <w:rPr>
          <w:rFonts w:ascii="Times New Roman" w:eastAsia="Times New Roman" w:hAnsi="Times New Roman"/>
          <w:sz w:val="28"/>
          <w:szCs w:val="24"/>
          <w:lang w:eastAsia="ru-RU"/>
        </w:rPr>
        <w:t xml:space="preserve">развивать лидерские качества и организаторские способности </w:t>
      </w:r>
    </w:p>
    <w:p w:rsidR="0008434F" w:rsidRPr="0008434F" w:rsidRDefault="0008434F" w:rsidP="0008434F">
      <w:pPr>
        <w:numPr>
          <w:ilvl w:val="0"/>
          <w:numId w:val="4"/>
        </w:numPr>
        <w:spacing w:after="0" w:line="240" w:lineRule="auto"/>
        <w:jc w:val="both"/>
        <w:rPr>
          <w:rFonts w:ascii="Times New Roman" w:eastAsia="Times New Roman" w:hAnsi="Times New Roman"/>
          <w:sz w:val="28"/>
          <w:szCs w:val="24"/>
          <w:lang w:eastAsia="ru-RU"/>
        </w:rPr>
      </w:pPr>
      <w:r w:rsidRPr="0008434F">
        <w:rPr>
          <w:rFonts w:ascii="Times New Roman" w:eastAsia="Times New Roman" w:hAnsi="Times New Roman"/>
          <w:sz w:val="28"/>
          <w:szCs w:val="24"/>
          <w:lang w:eastAsia="ru-RU"/>
        </w:rPr>
        <w:t>развивать навыки делового общения, работы в команде</w:t>
      </w:r>
    </w:p>
    <w:p w:rsidR="0008434F" w:rsidRPr="0008434F" w:rsidRDefault="0008434F" w:rsidP="0008434F">
      <w:pPr>
        <w:numPr>
          <w:ilvl w:val="0"/>
          <w:numId w:val="4"/>
        </w:numPr>
        <w:spacing w:after="0" w:line="240" w:lineRule="auto"/>
        <w:jc w:val="both"/>
        <w:rPr>
          <w:rFonts w:ascii="Times New Roman" w:eastAsia="Times New Roman" w:hAnsi="Times New Roman"/>
          <w:sz w:val="28"/>
          <w:szCs w:val="24"/>
          <w:lang w:eastAsia="ru-RU"/>
        </w:rPr>
      </w:pPr>
      <w:r w:rsidRPr="0008434F">
        <w:rPr>
          <w:rFonts w:ascii="Times New Roman" w:eastAsia="Times New Roman" w:hAnsi="Times New Roman"/>
          <w:sz w:val="28"/>
          <w:szCs w:val="24"/>
          <w:lang w:eastAsia="ru-RU"/>
        </w:rPr>
        <w:t>формировать стремление к общественно-полезной деятельности</w:t>
      </w:r>
    </w:p>
    <w:p w:rsidR="0008434F" w:rsidRPr="0008434F" w:rsidRDefault="0008434F" w:rsidP="0008434F">
      <w:pPr>
        <w:numPr>
          <w:ilvl w:val="0"/>
          <w:numId w:val="4"/>
        </w:numPr>
        <w:spacing w:after="0" w:line="240" w:lineRule="auto"/>
        <w:jc w:val="both"/>
        <w:rPr>
          <w:rFonts w:ascii="Times New Roman" w:eastAsia="Times New Roman" w:hAnsi="Times New Roman"/>
          <w:sz w:val="28"/>
          <w:szCs w:val="24"/>
          <w:lang w:eastAsia="ru-RU"/>
        </w:rPr>
      </w:pPr>
      <w:r w:rsidRPr="0008434F">
        <w:rPr>
          <w:rFonts w:ascii="Times New Roman" w:eastAsia="Times New Roman" w:hAnsi="Times New Roman"/>
          <w:sz w:val="28"/>
          <w:szCs w:val="24"/>
          <w:lang w:eastAsia="ru-RU"/>
        </w:rPr>
        <w:t>развивать способность самостоятельно планировать свою деятельность</w:t>
      </w:r>
    </w:p>
    <w:p w:rsidR="0008434F" w:rsidRPr="0008434F" w:rsidRDefault="0008434F" w:rsidP="0008434F">
      <w:pPr>
        <w:numPr>
          <w:ilvl w:val="0"/>
          <w:numId w:val="4"/>
        </w:numPr>
        <w:spacing w:after="0" w:line="240" w:lineRule="auto"/>
        <w:jc w:val="both"/>
        <w:rPr>
          <w:rFonts w:ascii="Times New Roman" w:eastAsia="Times New Roman" w:hAnsi="Times New Roman"/>
          <w:sz w:val="28"/>
          <w:szCs w:val="24"/>
          <w:lang w:eastAsia="ru-RU"/>
        </w:rPr>
      </w:pPr>
      <w:r w:rsidRPr="0008434F">
        <w:rPr>
          <w:rFonts w:ascii="Times New Roman" w:eastAsia="Times New Roman" w:hAnsi="Times New Roman"/>
          <w:sz w:val="28"/>
          <w:szCs w:val="24"/>
          <w:lang w:eastAsia="ru-RU"/>
        </w:rPr>
        <w:t xml:space="preserve">обеспечить возможность самореализации подростка </w:t>
      </w:r>
    </w:p>
    <w:p w:rsidR="0008434F" w:rsidRPr="0008434F" w:rsidRDefault="0008434F" w:rsidP="0008434F">
      <w:pPr>
        <w:numPr>
          <w:ilvl w:val="0"/>
          <w:numId w:val="4"/>
        </w:numPr>
        <w:spacing w:after="0" w:line="240" w:lineRule="auto"/>
        <w:jc w:val="both"/>
        <w:rPr>
          <w:rFonts w:ascii="Times New Roman" w:eastAsia="Times New Roman" w:hAnsi="Times New Roman"/>
          <w:sz w:val="28"/>
          <w:szCs w:val="24"/>
          <w:lang w:eastAsia="ru-RU"/>
        </w:rPr>
      </w:pPr>
      <w:r w:rsidRPr="0008434F">
        <w:rPr>
          <w:rFonts w:ascii="Times New Roman" w:eastAsia="Times New Roman" w:hAnsi="Times New Roman"/>
          <w:sz w:val="28"/>
          <w:szCs w:val="24"/>
          <w:lang w:eastAsia="ru-RU"/>
        </w:rPr>
        <w:t>развивать умение избегания и разрешения конфликтов</w:t>
      </w:r>
    </w:p>
    <w:p w:rsidR="0008434F" w:rsidRPr="0008434F" w:rsidRDefault="0008434F" w:rsidP="0008434F">
      <w:pPr>
        <w:numPr>
          <w:ilvl w:val="0"/>
          <w:numId w:val="4"/>
        </w:numPr>
        <w:spacing w:after="0" w:line="240" w:lineRule="auto"/>
        <w:jc w:val="both"/>
        <w:rPr>
          <w:rFonts w:ascii="Times New Roman" w:eastAsia="Times New Roman" w:hAnsi="Times New Roman"/>
          <w:sz w:val="28"/>
          <w:szCs w:val="24"/>
          <w:lang w:eastAsia="ru-RU"/>
        </w:rPr>
      </w:pPr>
      <w:r w:rsidRPr="0008434F">
        <w:rPr>
          <w:rFonts w:ascii="Times New Roman" w:eastAsia="Times New Roman" w:hAnsi="Times New Roman"/>
          <w:sz w:val="28"/>
          <w:szCs w:val="24"/>
          <w:lang w:eastAsia="ru-RU"/>
        </w:rPr>
        <w:t>побуждать активность учащихся</w:t>
      </w:r>
    </w:p>
    <w:p w:rsidR="0008434F" w:rsidRDefault="0008434F" w:rsidP="00723376">
      <w:pPr>
        <w:jc w:val="both"/>
        <w:rPr>
          <w:rFonts w:ascii="Times New Roman" w:hAnsi="Times New Roman"/>
          <w:b/>
          <w:sz w:val="28"/>
          <w:szCs w:val="28"/>
        </w:rPr>
      </w:pPr>
    </w:p>
    <w:p w:rsidR="0008434F" w:rsidRPr="0008434F" w:rsidRDefault="0008434F" w:rsidP="0008434F">
      <w:pPr>
        <w:spacing w:after="0" w:line="240" w:lineRule="auto"/>
        <w:ind w:firstLine="720"/>
        <w:jc w:val="both"/>
        <w:rPr>
          <w:rFonts w:ascii="Times New Roman" w:eastAsia="Times New Roman" w:hAnsi="Times New Roman"/>
          <w:sz w:val="28"/>
          <w:szCs w:val="24"/>
          <w:lang w:eastAsia="ru-RU"/>
        </w:rPr>
      </w:pPr>
      <w:r w:rsidRPr="0008434F">
        <w:rPr>
          <w:rFonts w:ascii="Times New Roman" w:eastAsia="Times New Roman" w:hAnsi="Times New Roman"/>
          <w:b/>
          <w:sz w:val="28"/>
          <w:szCs w:val="24"/>
          <w:lang w:eastAsia="ru-RU"/>
        </w:rPr>
        <w:t xml:space="preserve">Направленность программы: </w:t>
      </w:r>
      <w:r w:rsidRPr="0008434F">
        <w:rPr>
          <w:rFonts w:ascii="Times New Roman" w:eastAsia="Times New Roman" w:hAnsi="Times New Roman"/>
          <w:sz w:val="28"/>
          <w:szCs w:val="24"/>
          <w:lang w:eastAsia="ru-RU"/>
        </w:rPr>
        <w:t>социально-педагогическая</w:t>
      </w:r>
    </w:p>
    <w:p w:rsidR="0008434F" w:rsidRDefault="0008434F" w:rsidP="00704E17">
      <w:pPr>
        <w:jc w:val="both"/>
        <w:rPr>
          <w:rFonts w:ascii="Times New Roman" w:hAnsi="Times New Roman"/>
          <w:b/>
          <w:sz w:val="28"/>
          <w:szCs w:val="28"/>
        </w:rPr>
      </w:pPr>
    </w:p>
    <w:p w:rsidR="0008434F" w:rsidRPr="0008434F" w:rsidRDefault="0008434F" w:rsidP="0008434F">
      <w:pPr>
        <w:jc w:val="both"/>
        <w:rPr>
          <w:rFonts w:ascii="Times New Roman" w:eastAsia="Times New Roman" w:hAnsi="Times New Roman"/>
          <w:b/>
          <w:sz w:val="28"/>
          <w:szCs w:val="24"/>
          <w:lang w:eastAsia="ru-RU"/>
        </w:rPr>
      </w:pPr>
      <w:r w:rsidRPr="0008434F">
        <w:rPr>
          <w:rFonts w:ascii="Times New Roman" w:eastAsia="Times New Roman" w:hAnsi="Times New Roman"/>
          <w:b/>
          <w:sz w:val="28"/>
          <w:szCs w:val="24"/>
          <w:lang w:eastAsia="ru-RU"/>
        </w:rPr>
        <w:t xml:space="preserve">Формы контроля: </w:t>
      </w:r>
      <w:r w:rsidRPr="0008434F">
        <w:rPr>
          <w:rFonts w:ascii="Times New Roman" w:eastAsia="Times New Roman" w:hAnsi="Times New Roman"/>
          <w:sz w:val="28"/>
          <w:szCs w:val="24"/>
          <w:lang w:eastAsia="ru-RU"/>
        </w:rPr>
        <w:t>наблюдение</w:t>
      </w:r>
      <w:r w:rsidRPr="0008434F">
        <w:rPr>
          <w:rFonts w:ascii="Times New Roman" w:eastAsia="Times New Roman" w:hAnsi="Times New Roman"/>
          <w:b/>
          <w:sz w:val="28"/>
          <w:szCs w:val="24"/>
          <w:lang w:eastAsia="ru-RU"/>
        </w:rPr>
        <w:t xml:space="preserve">, </w:t>
      </w:r>
      <w:r w:rsidRPr="0008434F">
        <w:rPr>
          <w:rFonts w:ascii="Times New Roman" w:eastAsia="Times New Roman" w:hAnsi="Times New Roman"/>
          <w:sz w:val="28"/>
          <w:szCs w:val="24"/>
          <w:lang w:eastAsia="ru-RU"/>
        </w:rPr>
        <w:t xml:space="preserve">тестирование, анкетирование, собеседование, конкурсы. </w:t>
      </w:r>
    </w:p>
    <w:p w:rsidR="0008434F" w:rsidRPr="0008434F" w:rsidRDefault="0008434F" w:rsidP="0008434F">
      <w:pPr>
        <w:spacing w:after="0" w:line="240" w:lineRule="auto"/>
        <w:ind w:firstLine="720"/>
        <w:jc w:val="both"/>
        <w:rPr>
          <w:rFonts w:ascii="Times New Roman" w:eastAsia="Times New Roman" w:hAnsi="Times New Roman"/>
          <w:sz w:val="28"/>
          <w:szCs w:val="24"/>
          <w:lang w:eastAsia="ru-RU"/>
        </w:rPr>
      </w:pPr>
      <w:r w:rsidRPr="0008434F">
        <w:rPr>
          <w:rFonts w:ascii="Times New Roman" w:eastAsia="Times New Roman" w:hAnsi="Times New Roman"/>
          <w:b/>
          <w:sz w:val="28"/>
          <w:szCs w:val="24"/>
          <w:lang w:eastAsia="ru-RU"/>
        </w:rPr>
        <w:t>Формы занятий:</w:t>
      </w:r>
      <w:r w:rsidRPr="0008434F">
        <w:rPr>
          <w:rFonts w:ascii="Times New Roman" w:eastAsia="Times New Roman" w:hAnsi="Times New Roman"/>
          <w:sz w:val="28"/>
          <w:szCs w:val="24"/>
          <w:lang w:eastAsia="ru-RU"/>
        </w:rPr>
        <w:t xml:space="preserve"> При обучении лидеров запланированы различные формы и методы совместной деятельности с учетом возрастных особенностей обучающихся: беседы, лекции, деловые, интерактивные и ролевые игры, тренинги, творческие задания, конкурсы, проигрывание ситуаций, дискуссии, проектирование, индивидуальная подготовка информации, работа в </w:t>
      </w:r>
      <w:proofErr w:type="spellStart"/>
      <w:r w:rsidRPr="0008434F">
        <w:rPr>
          <w:rFonts w:ascii="Times New Roman" w:eastAsia="Times New Roman" w:hAnsi="Times New Roman"/>
          <w:sz w:val="28"/>
          <w:szCs w:val="24"/>
          <w:lang w:eastAsia="ru-RU"/>
        </w:rPr>
        <w:t>микрогруппах</w:t>
      </w:r>
      <w:proofErr w:type="spellEnd"/>
      <w:r w:rsidRPr="0008434F">
        <w:rPr>
          <w:rFonts w:ascii="Times New Roman" w:eastAsia="Times New Roman" w:hAnsi="Times New Roman"/>
          <w:sz w:val="28"/>
          <w:szCs w:val="24"/>
          <w:lang w:eastAsia="ru-RU"/>
        </w:rPr>
        <w:t>, участие в фестивалях</w:t>
      </w:r>
      <w:r>
        <w:rPr>
          <w:rFonts w:ascii="Times New Roman" w:eastAsia="Times New Roman" w:hAnsi="Times New Roman"/>
          <w:sz w:val="28"/>
          <w:szCs w:val="24"/>
          <w:lang w:eastAsia="ru-RU"/>
        </w:rPr>
        <w:t xml:space="preserve"> и конкурсах.</w:t>
      </w:r>
      <w:r w:rsidRPr="0008434F">
        <w:rPr>
          <w:rFonts w:ascii="Times New Roman" w:eastAsia="Times New Roman" w:hAnsi="Times New Roman"/>
          <w:sz w:val="28"/>
          <w:szCs w:val="24"/>
          <w:lang w:eastAsia="ru-RU"/>
        </w:rPr>
        <w:t xml:space="preserve"> </w:t>
      </w:r>
    </w:p>
    <w:p w:rsidR="00962F6C" w:rsidRDefault="00962F6C" w:rsidP="00962F6C">
      <w:pPr>
        <w:spacing w:after="0" w:line="240" w:lineRule="auto"/>
        <w:jc w:val="both"/>
        <w:rPr>
          <w:rFonts w:ascii="Times New Roman" w:eastAsia="Times New Roman" w:hAnsi="Times New Roman"/>
          <w:b/>
          <w:sz w:val="28"/>
          <w:szCs w:val="24"/>
          <w:lang w:eastAsia="ru-RU"/>
        </w:rPr>
      </w:pPr>
    </w:p>
    <w:p w:rsidR="00962F6C" w:rsidRPr="00962F6C" w:rsidRDefault="00962F6C" w:rsidP="00962F6C">
      <w:pPr>
        <w:spacing w:after="0" w:line="240" w:lineRule="auto"/>
        <w:jc w:val="both"/>
        <w:rPr>
          <w:rFonts w:ascii="Times New Roman" w:eastAsia="Times New Roman" w:hAnsi="Times New Roman"/>
          <w:b/>
          <w:sz w:val="28"/>
          <w:szCs w:val="24"/>
          <w:lang w:eastAsia="ru-RU"/>
        </w:rPr>
      </w:pPr>
      <w:r w:rsidRPr="00962F6C">
        <w:rPr>
          <w:rFonts w:ascii="Times New Roman" w:eastAsia="Times New Roman" w:hAnsi="Times New Roman"/>
          <w:b/>
          <w:sz w:val="28"/>
          <w:szCs w:val="24"/>
          <w:lang w:eastAsia="ru-RU"/>
        </w:rPr>
        <w:t xml:space="preserve">Обеспечение программы: </w:t>
      </w:r>
    </w:p>
    <w:p w:rsidR="00962F6C" w:rsidRDefault="00962F6C" w:rsidP="00962F6C">
      <w:pPr>
        <w:spacing w:after="120" w:line="240" w:lineRule="auto"/>
        <w:ind w:left="283"/>
        <w:rPr>
          <w:rFonts w:ascii="Times New Roman" w:eastAsia="Times New Roman" w:hAnsi="Times New Roman"/>
          <w:b/>
          <w:sz w:val="28"/>
          <w:szCs w:val="24"/>
          <w:lang w:eastAsia="ru-RU"/>
        </w:rPr>
      </w:pPr>
    </w:p>
    <w:p w:rsidR="00962F6C" w:rsidRPr="00962F6C" w:rsidRDefault="00962F6C" w:rsidP="00962F6C">
      <w:pPr>
        <w:spacing w:after="120" w:line="240" w:lineRule="auto"/>
        <w:ind w:left="283"/>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Для успешной реализации программы необходимо методическое и материальное обеспечение:</w:t>
      </w:r>
    </w:p>
    <w:p w:rsidR="00962F6C" w:rsidRPr="00962F6C" w:rsidRDefault="00962F6C" w:rsidP="00962F6C">
      <w:pPr>
        <w:numPr>
          <w:ilvl w:val="0"/>
          <w:numId w:val="5"/>
        </w:numPr>
        <w:spacing w:after="0" w:line="240" w:lineRule="auto"/>
        <w:rPr>
          <w:rFonts w:ascii="Times New Roman" w:eastAsia="Times New Roman" w:hAnsi="Times New Roman"/>
          <w:b/>
          <w:sz w:val="28"/>
          <w:szCs w:val="24"/>
          <w:lang w:eastAsia="ru-RU"/>
        </w:rPr>
      </w:pPr>
      <w:r w:rsidRPr="00962F6C">
        <w:rPr>
          <w:rFonts w:ascii="Times New Roman" w:eastAsia="Times New Roman" w:hAnsi="Times New Roman"/>
          <w:b/>
          <w:sz w:val="28"/>
          <w:szCs w:val="24"/>
          <w:lang w:eastAsia="ru-RU"/>
        </w:rPr>
        <w:lastRenderedPageBreak/>
        <w:t>Оборудование</w:t>
      </w:r>
    </w:p>
    <w:p w:rsidR="00962F6C" w:rsidRPr="00962F6C" w:rsidRDefault="00962F6C" w:rsidP="00962F6C">
      <w:pPr>
        <w:spacing w:after="0" w:line="240" w:lineRule="auto"/>
        <w:ind w:left="360"/>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Просторное помещение для занятий или зал</w:t>
      </w:r>
    </w:p>
    <w:p w:rsidR="00962F6C" w:rsidRPr="00962F6C" w:rsidRDefault="00962F6C" w:rsidP="00962F6C">
      <w:pPr>
        <w:spacing w:after="0" w:line="240" w:lineRule="auto"/>
        <w:ind w:left="360"/>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Канцтовары</w:t>
      </w:r>
    </w:p>
    <w:p w:rsidR="00962F6C" w:rsidRPr="00962F6C" w:rsidRDefault="00962F6C" w:rsidP="00962F6C">
      <w:pPr>
        <w:spacing w:after="0" w:line="240" w:lineRule="auto"/>
        <w:ind w:left="360"/>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Аудио-видеоаппаратура</w:t>
      </w:r>
    </w:p>
    <w:p w:rsidR="00962F6C" w:rsidRPr="00962F6C" w:rsidRDefault="00962F6C" w:rsidP="00962F6C">
      <w:pPr>
        <w:spacing w:after="0" w:line="240" w:lineRule="auto"/>
        <w:ind w:left="360"/>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xml:space="preserve">Компьютер, </w:t>
      </w:r>
      <w:proofErr w:type="spellStart"/>
      <w:r w:rsidRPr="00962F6C">
        <w:rPr>
          <w:rFonts w:ascii="Times New Roman" w:eastAsia="Times New Roman" w:hAnsi="Times New Roman"/>
          <w:sz w:val="28"/>
          <w:szCs w:val="24"/>
          <w:lang w:eastAsia="ru-RU"/>
        </w:rPr>
        <w:t>медиапроектор</w:t>
      </w:r>
      <w:proofErr w:type="spellEnd"/>
    </w:p>
    <w:p w:rsidR="00962F6C" w:rsidRPr="00962F6C" w:rsidRDefault="00962F6C" w:rsidP="00962F6C">
      <w:pPr>
        <w:spacing w:after="0" w:line="240" w:lineRule="auto"/>
        <w:ind w:left="360"/>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Столы, стулья</w:t>
      </w:r>
    </w:p>
    <w:p w:rsidR="00962F6C" w:rsidRPr="00962F6C" w:rsidRDefault="00962F6C" w:rsidP="00962F6C">
      <w:pPr>
        <w:spacing w:after="0" w:line="240" w:lineRule="auto"/>
        <w:ind w:left="360"/>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xml:space="preserve">Доска </w:t>
      </w:r>
    </w:p>
    <w:p w:rsidR="00962F6C" w:rsidRPr="00962F6C" w:rsidRDefault="00962F6C" w:rsidP="00962F6C">
      <w:pPr>
        <w:numPr>
          <w:ilvl w:val="0"/>
          <w:numId w:val="5"/>
        </w:numPr>
        <w:spacing w:after="0" w:line="240" w:lineRule="auto"/>
        <w:rPr>
          <w:rFonts w:ascii="Times New Roman" w:eastAsia="Times New Roman" w:hAnsi="Times New Roman"/>
          <w:b/>
          <w:sz w:val="28"/>
          <w:szCs w:val="24"/>
          <w:lang w:eastAsia="ru-RU"/>
        </w:rPr>
      </w:pPr>
      <w:r w:rsidRPr="00962F6C">
        <w:rPr>
          <w:rFonts w:ascii="Times New Roman" w:eastAsia="Times New Roman" w:hAnsi="Times New Roman"/>
          <w:b/>
          <w:sz w:val="28"/>
          <w:szCs w:val="24"/>
          <w:lang w:eastAsia="ru-RU"/>
        </w:rPr>
        <w:t>Методическое обеспечение</w:t>
      </w:r>
    </w:p>
    <w:p w:rsidR="00962F6C" w:rsidRPr="00962F6C" w:rsidRDefault="00962F6C" w:rsidP="00962F6C">
      <w:pPr>
        <w:spacing w:after="0" w:line="240" w:lineRule="auto"/>
        <w:ind w:left="360"/>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Вспомогательная литература</w:t>
      </w:r>
    </w:p>
    <w:p w:rsidR="00962F6C" w:rsidRPr="00962F6C" w:rsidRDefault="00962F6C" w:rsidP="00962F6C">
      <w:pPr>
        <w:spacing w:after="0" w:line="240" w:lineRule="auto"/>
        <w:ind w:left="360"/>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Папка с разработками теоретических материалов по темам программы</w:t>
      </w:r>
    </w:p>
    <w:p w:rsidR="00962F6C" w:rsidRPr="00962F6C" w:rsidRDefault="00962F6C" w:rsidP="00962F6C">
      <w:pPr>
        <w:spacing w:after="0" w:line="240" w:lineRule="auto"/>
        <w:ind w:left="360"/>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Анкеты</w:t>
      </w:r>
    </w:p>
    <w:p w:rsidR="00962F6C" w:rsidRPr="00962F6C" w:rsidRDefault="00962F6C" w:rsidP="00962F6C">
      <w:pPr>
        <w:spacing w:after="0" w:line="240" w:lineRule="auto"/>
        <w:ind w:left="360"/>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Тестовые методики</w:t>
      </w:r>
    </w:p>
    <w:p w:rsidR="00962F6C" w:rsidRPr="00962F6C" w:rsidRDefault="00962F6C" w:rsidP="00962F6C">
      <w:pPr>
        <w:spacing w:after="0" w:line="240" w:lineRule="auto"/>
        <w:ind w:left="360"/>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xml:space="preserve">Банк интерактивных игр и упражнений на знакомство, на выявление лидеров, на взаимодействие, на развитие креативности </w:t>
      </w:r>
    </w:p>
    <w:p w:rsidR="00962F6C" w:rsidRPr="00962F6C" w:rsidRDefault="00962F6C" w:rsidP="00962F6C">
      <w:pPr>
        <w:spacing w:after="0" w:line="240" w:lineRule="auto"/>
        <w:ind w:left="360"/>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Разработки тренингов</w:t>
      </w:r>
    </w:p>
    <w:p w:rsidR="00962F6C" w:rsidRPr="00962F6C" w:rsidRDefault="00962F6C" w:rsidP="00962F6C">
      <w:pPr>
        <w:spacing w:after="0" w:line="240" w:lineRule="auto"/>
        <w:ind w:left="360"/>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Раздаточный материал (рекомендации, памятки, советы)</w:t>
      </w:r>
    </w:p>
    <w:p w:rsidR="00962F6C" w:rsidRPr="00962F6C" w:rsidRDefault="00962F6C" w:rsidP="00962F6C">
      <w:pPr>
        <w:spacing w:after="0" w:line="240" w:lineRule="auto"/>
        <w:ind w:firstLine="720"/>
        <w:jc w:val="both"/>
        <w:rPr>
          <w:rFonts w:ascii="Times New Roman" w:eastAsia="Times New Roman" w:hAnsi="Times New Roman"/>
          <w:b/>
          <w:sz w:val="28"/>
          <w:szCs w:val="24"/>
          <w:lang w:eastAsia="ru-RU"/>
        </w:rPr>
      </w:pPr>
      <w:r w:rsidRPr="00962F6C">
        <w:rPr>
          <w:rFonts w:ascii="Times New Roman" w:eastAsia="Times New Roman" w:hAnsi="Times New Roman"/>
          <w:b/>
          <w:sz w:val="28"/>
          <w:szCs w:val="24"/>
          <w:lang w:eastAsia="ru-RU"/>
        </w:rPr>
        <w:t>Ожидаемые результаты реализации программы:</w:t>
      </w:r>
    </w:p>
    <w:p w:rsidR="00962F6C" w:rsidRPr="00962F6C" w:rsidRDefault="00962F6C" w:rsidP="00962F6C">
      <w:pPr>
        <w:spacing w:after="0" w:line="240" w:lineRule="auto"/>
        <w:ind w:firstLine="709"/>
        <w:jc w:val="both"/>
        <w:rPr>
          <w:rFonts w:ascii="Times New Roman" w:eastAsia="Times New Roman" w:hAnsi="Times New Roman"/>
          <w:i/>
          <w:sz w:val="28"/>
          <w:szCs w:val="24"/>
          <w:lang w:eastAsia="ru-RU"/>
        </w:rPr>
      </w:pPr>
      <w:r w:rsidRPr="00962F6C">
        <w:rPr>
          <w:rFonts w:ascii="Times New Roman" w:eastAsia="Times New Roman" w:hAnsi="Times New Roman"/>
          <w:i/>
          <w:sz w:val="28"/>
          <w:szCs w:val="24"/>
          <w:lang w:eastAsia="ru-RU"/>
        </w:rPr>
        <w:t>К концу первого года обучения учащиеся должны знать:</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основные качества и типологию лидера</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структуру органов школьного самоуправления</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структуру и содержание портфолио школьника</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стадии развития коллектива</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этапы КТД</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-основы организаторской деятельности</w:t>
      </w:r>
    </w:p>
    <w:p w:rsidR="00962F6C" w:rsidRPr="00962F6C" w:rsidRDefault="00962F6C" w:rsidP="00962F6C">
      <w:pPr>
        <w:spacing w:after="0" w:line="240" w:lineRule="auto"/>
        <w:ind w:firstLine="709"/>
        <w:jc w:val="both"/>
        <w:rPr>
          <w:rFonts w:ascii="Times New Roman" w:eastAsia="Times New Roman" w:hAnsi="Times New Roman"/>
          <w:i/>
          <w:sz w:val="28"/>
          <w:szCs w:val="24"/>
          <w:lang w:eastAsia="ru-RU"/>
        </w:rPr>
      </w:pPr>
      <w:r w:rsidRPr="00962F6C">
        <w:rPr>
          <w:rFonts w:ascii="Times New Roman" w:eastAsia="Times New Roman" w:hAnsi="Times New Roman"/>
          <w:i/>
          <w:sz w:val="28"/>
          <w:szCs w:val="24"/>
          <w:lang w:eastAsia="ru-RU"/>
        </w:rPr>
        <w:t>К концу первого года обучения учащиеся должны уметь:</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свободно общаться, не испытывая стеснения</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свободно участвовать в играх, тренингах</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высказывать свое мнение</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организовать простейшие КТД</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составлять портфолио</w:t>
      </w:r>
    </w:p>
    <w:p w:rsidR="00962F6C" w:rsidRPr="00962F6C" w:rsidRDefault="00962F6C" w:rsidP="00962F6C">
      <w:pPr>
        <w:spacing w:after="0" w:line="240" w:lineRule="auto"/>
        <w:jc w:val="both"/>
        <w:rPr>
          <w:rFonts w:ascii="Times New Roman" w:eastAsia="Times New Roman" w:hAnsi="Times New Roman"/>
          <w:b/>
          <w:sz w:val="28"/>
          <w:szCs w:val="24"/>
          <w:lang w:eastAsia="ru-RU"/>
        </w:rPr>
      </w:pPr>
    </w:p>
    <w:p w:rsidR="00962F6C" w:rsidRPr="00962F6C" w:rsidRDefault="00962F6C" w:rsidP="00962F6C">
      <w:pPr>
        <w:spacing w:after="0" w:line="240" w:lineRule="auto"/>
        <w:ind w:firstLine="709"/>
        <w:jc w:val="both"/>
        <w:rPr>
          <w:rFonts w:ascii="Times New Roman" w:eastAsia="Times New Roman" w:hAnsi="Times New Roman"/>
          <w:i/>
          <w:sz w:val="28"/>
          <w:szCs w:val="24"/>
          <w:lang w:eastAsia="ru-RU"/>
        </w:rPr>
      </w:pPr>
      <w:r w:rsidRPr="00962F6C">
        <w:rPr>
          <w:rFonts w:ascii="Times New Roman" w:eastAsia="Times New Roman" w:hAnsi="Times New Roman"/>
          <w:i/>
          <w:sz w:val="28"/>
          <w:szCs w:val="24"/>
          <w:lang w:eastAsia="ru-RU"/>
        </w:rPr>
        <w:t>К концу второго года обучения учащиеся должны знать:</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командные роли и основы формирования команды</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качества конкурентоспособной личности</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основы толерантных отношений</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этапы социального проектирования</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составляющие здорового образа жизни</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права и обязанности учащихся</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формы организации массовых мероприятий в школе.</w:t>
      </w:r>
    </w:p>
    <w:p w:rsidR="00962F6C" w:rsidRPr="00962F6C" w:rsidRDefault="00962F6C" w:rsidP="00962F6C">
      <w:pPr>
        <w:spacing w:after="0" w:line="240" w:lineRule="auto"/>
        <w:ind w:firstLine="709"/>
        <w:jc w:val="both"/>
        <w:rPr>
          <w:rFonts w:ascii="Times New Roman" w:eastAsia="Times New Roman" w:hAnsi="Times New Roman"/>
          <w:i/>
          <w:sz w:val="28"/>
          <w:szCs w:val="24"/>
          <w:lang w:eastAsia="ru-RU"/>
        </w:rPr>
      </w:pPr>
      <w:r w:rsidRPr="00962F6C">
        <w:rPr>
          <w:rFonts w:ascii="Times New Roman" w:eastAsia="Times New Roman" w:hAnsi="Times New Roman"/>
          <w:i/>
          <w:sz w:val="28"/>
          <w:szCs w:val="24"/>
          <w:lang w:eastAsia="ru-RU"/>
        </w:rPr>
        <w:t>К концу второго года обучения учащиеся должны уметь:</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грамотно и объективно оценивать и позиционировать себя в определенном социуме</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грамотно руководить органами школьного самоуправления</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работать в команде</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разработать и реализовать социальный проект</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lastRenderedPageBreak/>
        <w:t>- избегать конфликтов или разрешать их</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организовать и провести массовое мероприятие</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сплотить вокруг себя единомышленников</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ставить и достигать цели</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активно участвовать в дискуссиях, отстаивать свое мнение</w:t>
      </w:r>
    </w:p>
    <w:p w:rsidR="00962F6C" w:rsidRDefault="00962F6C" w:rsidP="00C33BDC">
      <w:pPr>
        <w:spacing w:before="100" w:beforeAutospacing="1" w:after="100" w:afterAutospacing="1" w:line="240" w:lineRule="auto"/>
        <w:rPr>
          <w:rFonts w:ascii="Times New Roman" w:hAnsi="Times New Roman"/>
          <w:sz w:val="28"/>
          <w:szCs w:val="28"/>
        </w:rPr>
      </w:pPr>
    </w:p>
    <w:p w:rsidR="00C33BDC" w:rsidRPr="00962F6C" w:rsidRDefault="00C33BDC" w:rsidP="00962F6C">
      <w:pPr>
        <w:spacing w:before="100" w:beforeAutospacing="1" w:after="100" w:afterAutospacing="1" w:line="240" w:lineRule="auto"/>
        <w:jc w:val="center"/>
        <w:rPr>
          <w:rFonts w:ascii="Times New Roman" w:eastAsia="Times New Roman" w:hAnsi="Times New Roman"/>
          <w:b/>
          <w:sz w:val="28"/>
          <w:szCs w:val="28"/>
          <w:lang w:eastAsia="ru-RU"/>
        </w:rPr>
      </w:pPr>
      <w:r w:rsidRPr="00962F6C">
        <w:rPr>
          <w:rFonts w:ascii="Times New Roman" w:eastAsia="Times New Roman" w:hAnsi="Times New Roman"/>
          <w:b/>
          <w:sz w:val="28"/>
          <w:szCs w:val="28"/>
          <w:lang w:eastAsia="ru-RU"/>
        </w:rPr>
        <w:t>Список литературы:</w:t>
      </w:r>
    </w:p>
    <w:p w:rsidR="00962F6C" w:rsidRPr="00962F6C" w:rsidRDefault="00962F6C" w:rsidP="00962F6C">
      <w:pPr>
        <w:spacing w:after="0" w:line="240" w:lineRule="auto"/>
        <w:jc w:val="both"/>
        <w:rPr>
          <w:rFonts w:ascii="Times New Roman" w:eastAsia="Times New Roman" w:hAnsi="Times New Roman"/>
          <w:b/>
          <w:i/>
          <w:sz w:val="28"/>
          <w:szCs w:val="24"/>
          <w:lang w:eastAsia="ru-RU"/>
        </w:rPr>
      </w:pPr>
      <w:r w:rsidRPr="00962F6C">
        <w:rPr>
          <w:rFonts w:ascii="Times New Roman" w:eastAsia="Times New Roman" w:hAnsi="Times New Roman"/>
          <w:b/>
          <w:i/>
          <w:sz w:val="28"/>
          <w:szCs w:val="24"/>
          <w:lang w:eastAsia="ru-RU"/>
        </w:rPr>
        <w:t>для педагога:</w:t>
      </w: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xml:space="preserve">Андерсон </w:t>
      </w:r>
      <w:proofErr w:type="spellStart"/>
      <w:r w:rsidRPr="00962F6C">
        <w:rPr>
          <w:rFonts w:ascii="Times New Roman" w:eastAsia="Times New Roman" w:hAnsi="Times New Roman"/>
          <w:sz w:val="28"/>
          <w:szCs w:val="24"/>
          <w:lang w:eastAsia="ru-RU"/>
        </w:rPr>
        <w:t>Джилл</w:t>
      </w:r>
      <w:proofErr w:type="spellEnd"/>
      <w:r w:rsidRPr="00962F6C">
        <w:rPr>
          <w:rFonts w:ascii="Times New Roman" w:eastAsia="Times New Roman" w:hAnsi="Times New Roman"/>
          <w:sz w:val="28"/>
          <w:szCs w:val="24"/>
          <w:lang w:eastAsia="ru-RU"/>
        </w:rPr>
        <w:t xml:space="preserve">. Думай. Пытайся. Развивайся. Общая редакция и перевод А.Л. </w:t>
      </w:r>
      <w:proofErr w:type="spellStart"/>
      <w:r w:rsidRPr="00962F6C">
        <w:rPr>
          <w:rFonts w:ascii="Times New Roman" w:eastAsia="Times New Roman" w:hAnsi="Times New Roman"/>
          <w:sz w:val="28"/>
          <w:szCs w:val="24"/>
          <w:lang w:eastAsia="ru-RU"/>
        </w:rPr>
        <w:t>Шлионский</w:t>
      </w:r>
      <w:proofErr w:type="spellEnd"/>
      <w:r w:rsidRPr="00962F6C">
        <w:rPr>
          <w:rFonts w:ascii="Times New Roman" w:eastAsia="Times New Roman" w:hAnsi="Times New Roman"/>
          <w:sz w:val="28"/>
          <w:szCs w:val="24"/>
          <w:lang w:eastAsia="ru-RU"/>
        </w:rPr>
        <w:t>. С-Петербург. «Азбука»,1996</w:t>
      </w:r>
    </w:p>
    <w:p w:rsidR="00962F6C" w:rsidRPr="00962F6C" w:rsidRDefault="00962F6C" w:rsidP="00962F6C">
      <w:pPr>
        <w:spacing w:after="0" w:line="240" w:lineRule="auto"/>
        <w:jc w:val="both"/>
        <w:rPr>
          <w:rFonts w:ascii="Times New Roman" w:eastAsia="Times New Roman" w:hAnsi="Times New Roman"/>
          <w:sz w:val="28"/>
          <w:szCs w:val="24"/>
          <w:lang w:eastAsia="ru-RU"/>
        </w:rPr>
      </w:pP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xml:space="preserve">Горохова Е.В. хочу быть лидером. Серия «Детское движение и ученическое самоуправление», Н. Новгород, </w:t>
      </w:r>
      <w:smartTag w:uri="urn:schemas-microsoft-com:office:smarttags" w:element="metricconverter">
        <w:smartTagPr>
          <w:attr w:name="ProductID" w:val="2000 г"/>
        </w:smartTagPr>
        <w:r w:rsidRPr="00962F6C">
          <w:rPr>
            <w:rFonts w:ascii="Times New Roman" w:eastAsia="Times New Roman" w:hAnsi="Times New Roman"/>
            <w:sz w:val="28"/>
            <w:szCs w:val="24"/>
            <w:lang w:eastAsia="ru-RU"/>
          </w:rPr>
          <w:t>2000 г</w:t>
        </w:r>
      </w:smartTag>
      <w:r w:rsidRPr="00962F6C">
        <w:rPr>
          <w:rFonts w:ascii="Times New Roman" w:eastAsia="Times New Roman" w:hAnsi="Times New Roman"/>
          <w:sz w:val="28"/>
          <w:szCs w:val="24"/>
          <w:lang w:eastAsia="ru-RU"/>
        </w:rPr>
        <w:t>.</w:t>
      </w:r>
    </w:p>
    <w:p w:rsidR="00962F6C" w:rsidRPr="00962F6C" w:rsidRDefault="00962F6C" w:rsidP="00962F6C">
      <w:pPr>
        <w:spacing w:after="0" w:line="240" w:lineRule="auto"/>
        <w:rPr>
          <w:rFonts w:ascii="Times New Roman" w:eastAsia="Times New Roman" w:hAnsi="Times New Roman"/>
          <w:sz w:val="28"/>
          <w:szCs w:val="24"/>
          <w:lang w:eastAsia="ru-RU"/>
        </w:rPr>
      </w:pPr>
    </w:p>
    <w:p w:rsidR="00962F6C" w:rsidRPr="00962F6C" w:rsidRDefault="00962F6C" w:rsidP="00962F6C">
      <w:pPr>
        <w:spacing w:after="0" w:line="240" w:lineRule="auto"/>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Джини Г. Скотт. Способы разрешения конфликтов.– Киев, 1991.</w:t>
      </w:r>
    </w:p>
    <w:p w:rsidR="00962F6C" w:rsidRPr="00962F6C" w:rsidRDefault="00962F6C" w:rsidP="00962F6C">
      <w:pPr>
        <w:spacing w:after="0" w:line="240" w:lineRule="auto"/>
        <w:rPr>
          <w:rFonts w:ascii="Times New Roman" w:eastAsia="Times New Roman" w:hAnsi="Times New Roman"/>
          <w:sz w:val="28"/>
          <w:szCs w:val="24"/>
          <w:lang w:eastAsia="ru-RU"/>
        </w:rPr>
      </w:pPr>
    </w:p>
    <w:p w:rsidR="00962F6C" w:rsidRPr="00962F6C" w:rsidRDefault="00962F6C" w:rsidP="00962F6C">
      <w:pPr>
        <w:spacing w:after="0" w:line="240" w:lineRule="auto"/>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Долил Митчелл. Страус Давид. Как работать вместе.– АЮЛ, 1994.</w:t>
      </w:r>
    </w:p>
    <w:p w:rsidR="00962F6C" w:rsidRPr="00962F6C" w:rsidRDefault="00962F6C" w:rsidP="00962F6C">
      <w:pPr>
        <w:spacing w:after="0" w:line="240" w:lineRule="auto"/>
        <w:jc w:val="both"/>
        <w:rPr>
          <w:rFonts w:ascii="Times New Roman" w:eastAsia="Times New Roman" w:hAnsi="Times New Roman"/>
          <w:sz w:val="28"/>
          <w:szCs w:val="24"/>
          <w:lang w:eastAsia="ru-RU"/>
        </w:rPr>
      </w:pP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xml:space="preserve">Дополнительное образование, № 4, </w:t>
      </w:r>
      <w:smartTag w:uri="urn:schemas-microsoft-com:office:smarttags" w:element="metricconverter">
        <w:smartTagPr>
          <w:attr w:name="ProductID" w:val="2006 г"/>
        </w:smartTagPr>
        <w:r w:rsidRPr="00962F6C">
          <w:rPr>
            <w:rFonts w:ascii="Times New Roman" w:eastAsia="Times New Roman" w:hAnsi="Times New Roman"/>
            <w:sz w:val="28"/>
            <w:szCs w:val="24"/>
            <w:lang w:eastAsia="ru-RU"/>
          </w:rPr>
          <w:t>2006 г</w:t>
        </w:r>
      </w:smartTag>
      <w:r w:rsidRPr="00962F6C">
        <w:rPr>
          <w:rFonts w:ascii="Times New Roman" w:eastAsia="Times New Roman" w:hAnsi="Times New Roman"/>
          <w:sz w:val="28"/>
          <w:szCs w:val="24"/>
          <w:lang w:eastAsia="ru-RU"/>
        </w:rPr>
        <w:t>.</w:t>
      </w:r>
    </w:p>
    <w:p w:rsidR="00962F6C" w:rsidRPr="00962F6C" w:rsidRDefault="00962F6C" w:rsidP="00962F6C">
      <w:pPr>
        <w:spacing w:after="0" w:line="240" w:lineRule="auto"/>
        <w:jc w:val="both"/>
        <w:rPr>
          <w:rFonts w:ascii="Times New Roman" w:eastAsia="Times New Roman" w:hAnsi="Times New Roman"/>
          <w:sz w:val="28"/>
          <w:szCs w:val="24"/>
          <w:lang w:eastAsia="ru-RU"/>
        </w:rPr>
      </w:pP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cs="Times New Roman CYR"/>
          <w:sz w:val="28"/>
          <w:szCs w:val="24"/>
          <w:lang w:eastAsia="ru-RU"/>
        </w:rPr>
        <w:t>Закон РФ "О поддержке детских и молодежных общественных объединений"</w:t>
      </w:r>
    </w:p>
    <w:p w:rsidR="00962F6C" w:rsidRPr="00962F6C" w:rsidRDefault="00962F6C" w:rsidP="00962F6C">
      <w:pPr>
        <w:spacing w:after="0" w:line="240" w:lineRule="auto"/>
        <w:jc w:val="both"/>
        <w:rPr>
          <w:rFonts w:ascii="Times New Roman" w:eastAsia="Times New Roman" w:hAnsi="Times New Roman"/>
          <w:sz w:val="28"/>
          <w:szCs w:val="24"/>
          <w:lang w:eastAsia="ru-RU"/>
        </w:rPr>
      </w:pP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xml:space="preserve">Золотарева А.В. Дополнительное образование детей. Теория и методика социально-педагогической деятельности, Ярославль, «Академия развития», </w:t>
      </w:r>
      <w:smartTag w:uri="urn:schemas-microsoft-com:office:smarttags" w:element="metricconverter">
        <w:smartTagPr>
          <w:attr w:name="ProductID" w:val="2004 г"/>
        </w:smartTagPr>
        <w:r w:rsidRPr="00962F6C">
          <w:rPr>
            <w:rFonts w:ascii="Times New Roman" w:eastAsia="Times New Roman" w:hAnsi="Times New Roman"/>
            <w:sz w:val="28"/>
            <w:szCs w:val="24"/>
            <w:lang w:eastAsia="ru-RU"/>
          </w:rPr>
          <w:t>2004 г</w:t>
        </w:r>
      </w:smartTag>
      <w:r w:rsidRPr="00962F6C">
        <w:rPr>
          <w:rFonts w:ascii="Times New Roman" w:eastAsia="Times New Roman" w:hAnsi="Times New Roman"/>
          <w:sz w:val="28"/>
          <w:szCs w:val="24"/>
          <w:lang w:eastAsia="ru-RU"/>
        </w:rPr>
        <w:t>.</w:t>
      </w:r>
    </w:p>
    <w:p w:rsidR="00962F6C" w:rsidRPr="00962F6C" w:rsidRDefault="00962F6C" w:rsidP="00962F6C">
      <w:pPr>
        <w:spacing w:after="0" w:line="240" w:lineRule="auto"/>
        <w:ind w:firstLine="709"/>
        <w:jc w:val="both"/>
        <w:rPr>
          <w:rFonts w:ascii="Times New Roman" w:eastAsia="Times New Roman" w:hAnsi="Times New Roman"/>
          <w:sz w:val="28"/>
          <w:szCs w:val="24"/>
          <w:lang w:eastAsia="ru-RU"/>
        </w:rPr>
      </w:pP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xml:space="preserve">Лазарева А.Г. Сборник авторских программ дополнительного образования детей.  Москва. «Народное образование», </w:t>
      </w:r>
      <w:smartTag w:uri="urn:schemas-microsoft-com:office:smarttags" w:element="metricconverter">
        <w:smartTagPr>
          <w:attr w:name="ProductID" w:val="2002 г"/>
        </w:smartTagPr>
        <w:r w:rsidRPr="00962F6C">
          <w:rPr>
            <w:rFonts w:ascii="Times New Roman" w:eastAsia="Times New Roman" w:hAnsi="Times New Roman"/>
            <w:sz w:val="28"/>
            <w:szCs w:val="24"/>
            <w:lang w:eastAsia="ru-RU"/>
          </w:rPr>
          <w:t>2002 г</w:t>
        </w:r>
      </w:smartTag>
      <w:r w:rsidRPr="00962F6C">
        <w:rPr>
          <w:rFonts w:ascii="Times New Roman" w:eastAsia="Times New Roman" w:hAnsi="Times New Roman"/>
          <w:sz w:val="28"/>
          <w:szCs w:val="24"/>
          <w:lang w:eastAsia="ru-RU"/>
        </w:rPr>
        <w:t>.</w:t>
      </w:r>
    </w:p>
    <w:p w:rsidR="00962F6C" w:rsidRPr="00962F6C" w:rsidRDefault="00962F6C" w:rsidP="00962F6C">
      <w:pPr>
        <w:spacing w:after="0" w:line="240" w:lineRule="auto"/>
        <w:jc w:val="both"/>
        <w:rPr>
          <w:rFonts w:ascii="Times New Roman" w:eastAsia="Times New Roman" w:hAnsi="Times New Roman"/>
          <w:sz w:val="28"/>
          <w:szCs w:val="24"/>
          <w:lang w:eastAsia="ru-RU"/>
        </w:rPr>
      </w:pPr>
    </w:p>
    <w:p w:rsidR="00962F6C" w:rsidRPr="00962F6C" w:rsidRDefault="00962F6C" w:rsidP="00962F6C">
      <w:pPr>
        <w:spacing w:after="0" w:line="240" w:lineRule="auto"/>
        <w:rPr>
          <w:rFonts w:ascii="Times New Roman" w:eastAsia="Times New Roman" w:hAnsi="Times New Roman"/>
          <w:sz w:val="28"/>
          <w:szCs w:val="24"/>
          <w:lang w:eastAsia="ru-RU"/>
        </w:rPr>
      </w:pPr>
      <w:proofErr w:type="spellStart"/>
      <w:r w:rsidRPr="00962F6C">
        <w:rPr>
          <w:rFonts w:ascii="Times New Roman" w:eastAsia="Times New Roman" w:hAnsi="Times New Roman"/>
          <w:sz w:val="28"/>
          <w:szCs w:val="24"/>
          <w:lang w:eastAsia="ru-RU"/>
        </w:rPr>
        <w:t>Леванова</w:t>
      </w:r>
      <w:proofErr w:type="spellEnd"/>
      <w:r w:rsidRPr="00962F6C">
        <w:rPr>
          <w:rFonts w:ascii="Times New Roman" w:eastAsia="Times New Roman" w:hAnsi="Times New Roman"/>
          <w:sz w:val="28"/>
          <w:szCs w:val="24"/>
          <w:lang w:eastAsia="ru-RU"/>
        </w:rPr>
        <w:t xml:space="preserve"> Е. Готовясь работать с подростками.– М., </w:t>
      </w:r>
      <w:smartTag w:uri="urn:schemas-microsoft-com:office:smarttags" w:element="metricconverter">
        <w:smartTagPr>
          <w:attr w:name="ProductID" w:val="1993 г"/>
        </w:smartTagPr>
        <w:r w:rsidRPr="00962F6C">
          <w:rPr>
            <w:rFonts w:ascii="Times New Roman" w:eastAsia="Times New Roman" w:hAnsi="Times New Roman"/>
            <w:sz w:val="28"/>
            <w:szCs w:val="24"/>
            <w:lang w:eastAsia="ru-RU"/>
          </w:rPr>
          <w:t>1993 г</w:t>
        </w:r>
      </w:smartTag>
      <w:r w:rsidRPr="00962F6C">
        <w:rPr>
          <w:rFonts w:ascii="Times New Roman" w:eastAsia="Times New Roman" w:hAnsi="Times New Roman"/>
          <w:sz w:val="28"/>
          <w:szCs w:val="24"/>
          <w:lang w:eastAsia="ru-RU"/>
        </w:rPr>
        <w:t>.</w:t>
      </w:r>
    </w:p>
    <w:p w:rsidR="00962F6C" w:rsidRPr="00962F6C" w:rsidRDefault="00962F6C" w:rsidP="00962F6C">
      <w:pPr>
        <w:spacing w:after="0" w:line="240" w:lineRule="auto"/>
        <w:rPr>
          <w:rFonts w:ascii="Times New Roman" w:eastAsia="Times New Roman" w:hAnsi="Times New Roman"/>
          <w:sz w:val="28"/>
          <w:szCs w:val="24"/>
          <w:lang w:eastAsia="ru-RU"/>
        </w:rPr>
      </w:pPr>
    </w:p>
    <w:p w:rsidR="00962F6C" w:rsidRPr="00962F6C" w:rsidRDefault="00962F6C" w:rsidP="00962F6C">
      <w:pPr>
        <w:spacing w:after="0" w:line="240" w:lineRule="auto"/>
        <w:rPr>
          <w:rFonts w:ascii="Times New Roman" w:eastAsia="Times New Roman" w:hAnsi="Times New Roman"/>
          <w:sz w:val="28"/>
          <w:szCs w:val="24"/>
          <w:lang w:eastAsia="ru-RU"/>
        </w:rPr>
      </w:pPr>
      <w:proofErr w:type="spellStart"/>
      <w:r w:rsidRPr="00962F6C">
        <w:rPr>
          <w:rFonts w:ascii="Times New Roman" w:eastAsia="Times New Roman" w:hAnsi="Times New Roman"/>
          <w:sz w:val="28"/>
          <w:szCs w:val="24"/>
          <w:lang w:eastAsia="ru-RU"/>
        </w:rPr>
        <w:t>Лутошкин</w:t>
      </w:r>
      <w:proofErr w:type="spellEnd"/>
      <w:r w:rsidRPr="00962F6C">
        <w:rPr>
          <w:rFonts w:ascii="Times New Roman" w:eastAsia="Times New Roman" w:hAnsi="Times New Roman"/>
          <w:sz w:val="28"/>
          <w:szCs w:val="24"/>
          <w:lang w:eastAsia="ru-RU"/>
        </w:rPr>
        <w:t xml:space="preserve"> А.Н. Как вести за собой.– М., </w:t>
      </w:r>
      <w:smartTag w:uri="urn:schemas-microsoft-com:office:smarttags" w:element="metricconverter">
        <w:smartTagPr>
          <w:attr w:name="ProductID" w:val="1987 г"/>
        </w:smartTagPr>
        <w:r w:rsidRPr="00962F6C">
          <w:rPr>
            <w:rFonts w:ascii="Times New Roman" w:eastAsia="Times New Roman" w:hAnsi="Times New Roman"/>
            <w:sz w:val="28"/>
            <w:szCs w:val="24"/>
            <w:lang w:eastAsia="ru-RU"/>
          </w:rPr>
          <w:t>1987 г</w:t>
        </w:r>
      </w:smartTag>
      <w:r w:rsidRPr="00962F6C">
        <w:rPr>
          <w:rFonts w:ascii="Times New Roman" w:eastAsia="Times New Roman" w:hAnsi="Times New Roman"/>
          <w:sz w:val="28"/>
          <w:szCs w:val="24"/>
          <w:lang w:eastAsia="ru-RU"/>
        </w:rPr>
        <w:t>.</w:t>
      </w:r>
    </w:p>
    <w:p w:rsidR="00962F6C" w:rsidRPr="00962F6C" w:rsidRDefault="00962F6C" w:rsidP="00962F6C">
      <w:pPr>
        <w:spacing w:after="0" w:line="240" w:lineRule="auto"/>
        <w:jc w:val="both"/>
        <w:rPr>
          <w:rFonts w:ascii="Times New Roman" w:eastAsia="Times New Roman" w:hAnsi="Times New Roman"/>
          <w:sz w:val="28"/>
          <w:szCs w:val="24"/>
          <w:lang w:eastAsia="ru-RU"/>
        </w:rPr>
      </w:pP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xml:space="preserve">Петрова Н.П. Тренинг победителя. Издательство «Речь», С-Петербург, </w:t>
      </w:r>
      <w:smartTag w:uri="urn:schemas-microsoft-com:office:smarttags" w:element="metricconverter">
        <w:smartTagPr>
          <w:attr w:name="ProductID" w:val="2002 г"/>
        </w:smartTagPr>
        <w:r w:rsidRPr="00962F6C">
          <w:rPr>
            <w:rFonts w:ascii="Times New Roman" w:eastAsia="Times New Roman" w:hAnsi="Times New Roman"/>
            <w:sz w:val="28"/>
            <w:szCs w:val="24"/>
            <w:lang w:eastAsia="ru-RU"/>
          </w:rPr>
          <w:t>2002 г</w:t>
        </w:r>
      </w:smartTag>
      <w:r w:rsidRPr="00962F6C">
        <w:rPr>
          <w:rFonts w:ascii="Times New Roman" w:eastAsia="Times New Roman" w:hAnsi="Times New Roman"/>
          <w:sz w:val="28"/>
          <w:szCs w:val="24"/>
          <w:lang w:eastAsia="ru-RU"/>
        </w:rPr>
        <w:t>.</w:t>
      </w:r>
    </w:p>
    <w:p w:rsidR="00962F6C" w:rsidRPr="00962F6C" w:rsidRDefault="00962F6C" w:rsidP="00962F6C">
      <w:pPr>
        <w:spacing w:after="0" w:line="240" w:lineRule="auto"/>
        <w:rPr>
          <w:rFonts w:ascii="Times New Roman" w:eastAsia="Times New Roman" w:hAnsi="Times New Roman"/>
          <w:sz w:val="28"/>
          <w:szCs w:val="24"/>
          <w:lang w:eastAsia="ru-RU"/>
        </w:rPr>
      </w:pPr>
    </w:p>
    <w:p w:rsidR="00962F6C" w:rsidRPr="00962F6C" w:rsidRDefault="00962F6C" w:rsidP="00962F6C">
      <w:pPr>
        <w:spacing w:after="0" w:line="240" w:lineRule="auto"/>
        <w:rPr>
          <w:rFonts w:ascii="Times New Roman" w:eastAsia="Times New Roman" w:hAnsi="Times New Roman"/>
          <w:sz w:val="28"/>
          <w:szCs w:val="24"/>
          <w:lang w:eastAsia="ru-RU"/>
        </w:rPr>
      </w:pPr>
      <w:proofErr w:type="spellStart"/>
      <w:r w:rsidRPr="00962F6C">
        <w:rPr>
          <w:rFonts w:ascii="Times New Roman" w:eastAsia="Times New Roman" w:hAnsi="Times New Roman"/>
          <w:sz w:val="28"/>
          <w:szCs w:val="24"/>
          <w:lang w:eastAsia="ru-RU"/>
        </w:rPr>
        <w:t>Прутченков</w:t>
      </w:r>
      <w:proofErr w:type="spellEnd"/>
      <w:r w:rsidRPr="00962F6C">
        <w:rPr>
          <w:rFonts w:ascii="Times New Roman" w:eastAsia="Times New Roman" w:hAnsi="Times New Roman"/>
          <w:sz w:val="28"/>
          <w:szCs w:val="24"/>
          <w:lang w:eastAsia="ru-RU"/>
        </w:rPr>
        <w:t xml:space="preserve"> А.С. Тренинг личностного роста.– М., </w:t>
      </w:r>
      <w:smartTag w:uri="urn:schemas-microsoft-com:office:smarttags" w:element="metricconverter">
        <w:smartTagPr>
          <w:attr w:name="ProductID" w:val="1993 г"/>
        </w:smartTagPr>
        <w:r w:rsidRPr="00962F6C">
          <w:rPr>
            <w:rFonts w:ascii="Times New Roman" w:eastAsia="Times New Roman" w:hAnsi="Times New Roman"/>
            <w:sz w:val="28"/>
            <w:szCs w:val="24"/>
            <w:lang w:eastAsia="ru-RU"/>
          </w:rPr>
          <w:t>1993 г</w:t>
        </w:r>
      </w:smartTag>
      <w:r w:rsidRPr="00962F6C">
        <w:rPr>
          <w:rFonts w:ascii="Times New Roman" w:eastAsia="Times New Roman" w:hAnsi="Times New Roman"/>
          <w:sz w:val="28"/>
          <w:szCs w:val="24"/>
          <w:lang w:eastAsia="ru-RU"/>
        </w:rPr>
        <w:t>.</w:t>
      </w:r>
    </w:p>
    <w:p w:rsidR="00962F6C" w:rsidRPr="00962F6C" w:rsidRDefault="00962F6C" w:rsidP="00962F6C">
      <w:pPr>
        <w:spacing w:after="0" w:line="240" w:lineRule="auto"/>
        <w:jc w:val="both"/>
        <w:rPr>
          <w:rFonts w:ascii="Times New Roman" w:eastAsia="Times New Roman" w:hAnsi="Times New Roman"/>
          <w:sz w:val="28"/>
          <w:szCs w:val="24"/>
          <w:lang w:eastAsia="ru-RU"/>
        </w:rPr>
      </w:pPr>
    </w:p>
    <w:p w:rsidR="00962F6C" w:rsidRPr="00962F6C" w:rsidRDefault="00962F6C" w:rsidP="00962F6C">
      <w:pPr>
        <w:spacing w:after="0" w:line="240" w:lineRule="auto"/>
        <w:jc w:val="both"/>
        <w:rPr>
          <w:rFonts w:ascii="Times New Roman" w:eastAsia="Times New Roman" w:hAnsi="Times New Roman"/>
          <w:sz w:val="28"/>
          <w:szCs w:val="24"/>
          <w:lang w:eastAsia="ru-RU"/>
        </w:rPr>
      </w:pPr>
      <w:proofErr w:type="spellStart"/>
      <w:r w:rsidRPr="00962F6C">
        <w:rPr>
          <w:rFonts w:ascii="Times New Roman" w:eastAsia="Times New Roman" w:hAnsi="Times New Roman"/>
          <w:sz w:val="28"/>
          <w:szCs w:val="24"/>
          <w:lang w:eastAsia="ru-RU"/>
        </w:rPr>
        <w:t>Самоукина</w:t>
      </w:r>
      <w:proofErr w:type="spellEnd"/>
      <w:r w:rsidRPr="00962F6C">
        <w:rPr>
          <w:rFonts w:ascii="Times New Roman" w:eastAsia="Times New Roman" w:hAnsi="Times New Roman"/>
          <w:sz w:val="28"/>
          <w:szCs w:val="24"/>
          <w:lang w:eastAsia="ru-RU"/>
        </w:rPr>
        <w:t xml:space="preserve"> Н.В. Игры в школе и дома. Психотехнические упражнения. Москва. «Новая школа», </w:t>
      </w:r>
      <w:smartTag w:uri="urn:schemas-microsoft-com:office:smarttags" w:element="metricconverter">
        <w:smartTagPr>
          <w:attr w:name="ProductID" w:val="1995 г"/>
        </w:smartTagPr>
        <w:r w:rsidRPr="00962F6C">
          <w:rPr>
            <w:rFonts w:ascii="Times New Roman" w:eastAsia="Times New Roman" w:hAnsi="Times New Roman"/>
            <w:sz w:val="28"/>
            <w:szCs w:val="24"/>
            <w:lang w:eastAsia="ru-RU"/>
          </w:rPr>
          <w:t>1995 г</w:t>
        </w:r>
      </w:smartTag>
      <w:r w:rsidRPr="00962F6C">
        <w:rPr>
          <w:rFonts w:ascii="Times New Roman" w:eastAsia="Times New Roman" w:hAnsi="Times New Roman"/>
          <w:sz w:val="28"/>
          <w:szCs w:val="24"/>
          <w:lang w:eastAsia="ru-RU"/>
        </w:rPr>
        <w:t>.</w:t>
      </w:r>
    </w:p>
    <w:p w:rsidR="00962F6C" w:rsidRPr="00962F6C" w:rsidRDefault="00962F6C" w:rsidP="00962F6C">
      <w:pPr>
        <w:spacing w:after="0" w:line="240" w:lineRule="auto"/>
        <w:jc w:val="both"/>
        <w:rPr>
          <w:rFonts w:ascii="Times New Roman" w:eastAsia="Times New Roman" w:hAnsi="Times New Roman"/>
          <w:sz w:val="28"/>
          <w:szCs w:val="24"/>
          <w:lang w:eastAsia="ru-RU"/>
        </w:rPr>
      </w:pP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lastRenderedPageBreak/>
        <w:t>Сергеева В.П. Классный руководитель. Планирование работы от</w:t>
      </w:r>
      <w:proofErr w:type="gramStart"/>
      <w:r w:rsidRPr="00962F6C">
        <w:rPr>
          <w:rFonts w:ascii="Times New Roman" w:eastAsia="Times New Roman" w:hAnsi="Times New Roman"/>
          <w:sz w:val="28"/>
          <w:szCs w:val="24"/>
          <w:lang w:eastAsia="ru-RU"/>
        </w:rPr>
        <w:t xml:space="preserve"> А</w:t>
      </w:r>
      <w:proofErr w:type="gramEnd"/>
      <w:r w:rsidRPr="00962F6C">
        <w:rPr>
          <w:rFonts w:ascii="Times New Roman" w:eastAsia="Times New Roman" w:hAnsi="Times New Roman"/>
          <w:sz w:val="28"/>
          <w:szCs w:val="24"/>
          <w:lang w:eastAsia="ru-RU"/>
        </w:rPr>
        <w:t xml:space="preserve"> до Я. Москва, «Педагогическое общество России», </w:t>
      </w:r>
      <w:smartTag w:uri="urn:schemas-microsoft-com:office:smarttags" w:element="metricconverter">
        <w:smartTagPr>
          <w:attr w:name="ProductID" w:val="2001 г"/>
        </w:smartTagPr>
        <w:r w:rsidRPr="00962F6C">
          <w:rPr>
            <w:rFonts w:ascii="Times New Roman" w:eastAsia="Times New Roman" w:hAnsi="Times New Roman"/>
            <w:sz w:val="28"/>
            <w:szCs w:val="24"/>
            <w:lang w:eastAsia="ru-RU"/>
          </w:rPr>
          <w:t>2001 г</w:t>
        </w:r>
      </w:smartTag>
      <w:r w:rsidRPr="00962F6C">
        <w:rPr>
          <w:rFonts w:ascii="Times New Roman" w:eastAsia="Times New Roman" w:hAnsi="Times New Roman"/>
          <w:sz w:val="28"/>
          <w:szCs w:val="24"/>
          <w:lang w:eastAsia="ru-RU"/>
        </w:rPr>
        <w:t>.</w:t>
      </w:r>
    </w:p>
    <w:p w:rsidR="00962F6C" w:rsidRPr="00962F6C" w:rsidRDefault="00962F6C" w:rsidP="00962F6C">
      <w:pPr>
        <w:spacing w:after="0" w:line="240" w:lineRule="auto"/>
        <w:ind w:firstLine="709"/>
        <w:jc w:val="both"/>
        <w:rPr>
          <w:rFonts w:ascii="Times New Roman" w:eastAsia="Times New Roman" w:hAnsi="Times New Roman"/>
          <w:b/>
          <w:sz w:val="28"/>
          <w:szCs w:val="24"/>
          <w:lang w:eastAsia="ru-RU"/>
        </w:rPr>
      </w:pPr>
    </w:p>
    <w:p w:rsidR="00962F6C" w:rsidRP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xml:space="preserve">Тихомирова Е. Воспитание лидера. Журнал «Воспитание школьников» № 4, 5, </w:t>
      </w:r>
      <w:smartTag w:uri="urn:schemas-microsoft-com:office:smarttags" w:element="metricconverter">
        <w:smartTagPr>
          <w:attr w:name="ProductID" w:val="2003 г"/>
        </w:smartTagPr>
        <w:r w:rsidRPr="00962F6C">
          <w:rPr>
            <w:rFonts w:ascii="Times New Roman" w:eastAsia="Times New Roman" w:hAnsi="Times New Roman"/>
            <w:sz w:val="28"/>
            <w:szCs w:val="24"/>
            <w:lang w:eastAsia="ru-RU"/>
          </w:rPr>
          <w:t>2003 г</w:t>
        </w:r>
      </w:smartTag>
      <w:r w:rsidRPr="00962F6C">
        <w:rPr>
          <w:rFonts w:ascii="Times New Roman" w:eastAsia="Times New Roman" w:hAnsi="Times New Roman"/>
          <w:sz w:val="28"/>
          <w:szCs w:val="24"/>
          <w:lang w:eastAsia="ru-RU"/>
        </w:rPr>
        <w:t>.</w:t>
      </w:r>
    </w:p>
    <w:p w:rsidR="00962F6C" w:rsidRPr="00962F6C" w:rsidRDefault="00962F6C" w:rsidP="00962F6C">
      <w:pPr>
        <w:spacing w:after="0" w:line="240" w:lineRule="auto"/>
        <w:jc w:val="both"/>
        <w:rPr>
          <w:rFonts w:ascii="Times New Roman" w:eastAsia="Times New Roman" w:hAnsi="Times New Roman"/>
          <w:sz w:val="28"/>
          <w:szCs w:val="24"/>
          <w:lang w:eastAsia="ru-RU"/>
        </w:rPr>
      </w:pPr>
    </w:p>
    <w:p w:rsidR="00962F6C" w:rsidRDefault="00962F6C" w:rsidP="00962F6C">
      <w:pPr>
        <w:spacing w:after="0" w:line="240" w:lineRule="auto"/>
        <w:jc w:val="both"/>
        <w:rPr>
          <w:rFonts w:ascii="Times New Roman" w:eastAsia="Times New Roman" w:hAnsi="Times New Roman"/>
          <w:sz w:val="28"/>
          <w:szCs w:val="24"/>
          <w:lang w:eastAsia="ru-RU"/>
        </w:rPr>
      </w:pPr>
      <w:r w:rsidRPr="00962F6C">
        <w:rPr>
          <w:rFonts w:ascii="Times New Roman" w:eastAsia="Times New Roman" w:hAnsi="Times New Roman"/>
          <w:sz w:val="28"/>
          <w:szCs w:val="24"/>
          <w:lang w:eastAsia="ru-RU"/>
        </w:rPr>
        <w:t xml:space="preserve">«Я – лидер». Сборник материалов </w:t>
      </w:r>
      <w:proofErr w:type="spellStart"/>
      <w:r w:rsidRPr="00962F6C">
        <w:rPr>
          <w:rFonts w:ascii="Times New Roman" w:eastAsia="Times New Roman" w:hAnsi="Times New Roman"/>
          <w:sz w:val="28"/>
          <w:szCs w:val="24"/>
          <w:lang w:eastAsia="ru-RU"/>
        </w:rPr>
        <w:t>СДиМД</w:t>
      </w:r>
      <w:proofErr w:type="spellEnd"/>
      <w:r w:rsidRPr="00962F6C">
        <w:rPr>
          <w:rFonts w:ascii="Times New Roman" w:eastAsia="Times New Roman" w:hAnsi="Times New Roman"/>
          <w:sz w:val="28"/>
          <w:szCs w:val="24"/>
          <w:lang w:eastAsia="ru-RU"/>
        </w:rPr>
        <w:t xml:space="preserve">, Ростов-на-Дону, </w:t>
      </w:r>
      <w:smartTag w:uri="urn:schemas-microsoft-com:office:smarttags" w:element="metricconverter">
        <w:smartTagPr>
          <w:attr w:name="ProductID" w:val="2000 г"/>
        </w:smartTagPr>
        <w:r w:rsidRPr="00962F6C">
          <w:rPr>
            <w:rFonts w:ascii="Times New Roman" w:eastAsia="Times New Roman" w:hAnsi="Times New Roman"/>
            <w:sz w:val="28"/>
            <w:szCs w:val="24"/>
            <w:lang w:eastAsia="ru-RU"/>
          </w:rPr>
          <w:t>2000 г</w:t>
        </w:r>
      </w:smartTag>
      <w:r w:rsidRPr="00962F6C">
        <w:rPr>
          <w:rFonts w:ascii="Times New Roman" w:eastAsia="Times New Roman" w:hAnsi="Times New Roman"/>
          <w:sz w:val="28"/>
          <w:szCs w:val="24"/>
          <w:lang w:eastAsia="ru-RU"/>
        </w:rPr>
        <w:t>.</w:t>
      </w:r>
    </w:p>
    <w:p w:rsidR="00962F6C" w:rsidRPr="00962F6C" w:rsidRDefault="00962F6C" w:rsidP="00962F6C">
      <w:pPr>
        <w:spacing w:after="0" w:line="240" w:lineRule="auto"/>
        <w:jc w:val="both"/>
        <w:rPr>
          <w:rFonts w:ascii="Times New Roman" w:eastAsia="Times New Roman" w:hAnsi="Times New Roman"/>
          <w:sz w:val="28"/>
          <w:szCs w:val="24"/>
          <w:lang w:eastAsia="ru-RU"/>
        </w:rPr>
      </w:pPr>
      <w:bookmarkStart w:id="0" w:name="_GoBack"/>
      <w:bookmarkEnd w:id="0"/>
    </w:p>
    <w:p w:rsidR="00E7358D" w:rsidRDefault="00E7358D" w:rsidP="00280D6B">
      <w:pPr>
        <w:rPr>
          <w:rFonts w:ascii="Times New Roman" w:eastAsia="Times New Roman" w:hAnsi="Times New Roman"/>
          <w:b/>
          <w:sz w:val="28"/>
          <w:szCs w:val="28"/>
          <w:lang w:eastAsia="ru-RU"/>
        </w:rPr>
      </w:pPr>
      <w:r w:rsidRPr="00E7358D">
        <w:rPr>
          <w:rFonts w:ascii="Times New Roman" w:eastAsia="Times New Roman" w:hAnsi="Times New Roman"/>
          <w:b/>
          <w:sz w:val="28"/>
          <w:szCs w:val="28"/>
          <w:lang w:eastAsia="ru-RU"/>
        </w:rPr>
        <w:t>Результат курса</w:t>
      </w:r>
    </w:p>
    <w:p w:rsidR="00E7358D" w:rsidRDefault="00E7358D" w:rsidP="00280D6B">
      <w:pPr>
        <w:rPr>
          <w:rFonts w:ascii="Times New Roman" w:eastAsia="Times New Roman" w:hAnsi="Times New Roman"/>
          <w:b/>
          <w:sz w:val="28"/>
          <w:szCs w:val="28"/>
          <w:lang w:eastAsia="ru-RU"/>
        </w:rPr>
      </w:pPr>
      <w:r>
        <w:rPr>
          <w:rFonts w:ascii="Times New Roman" w:eastAsia="Times New Roman" w:hAnsi="Times New Roman"/>
          <w:sz w:val="28"/>
          <w:szCs w:val="28"/>
          <w:lang w:eastAsia="ru-RU"/>
        </w:rPr>
        <w:t>К концу обучения курса учащиеся получат возможность:</w:t>
      </w:r>
    </w:p>
    <w:p w:rsidR="00E7358D" w:rsidRDefault="00E7358D" w:rsidP="00280D6B">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Знать:</w:t>
      </w:r>
    </w:p>
    <w:p w:rsidR="00E7358D" w:rsidRDefault="00E7358D" w:rsidP="00280D6B">
      <w:pP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о формах проявления заботы о человеке при групповом взаимодействии, правила игрового общения, правильном отношении к собственным ошибкам</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победе, поражению.</w:t>
      </w:r>
    </w:p>
    <w:p w:rsidR="007608D5" w:rsidRDefault="007608D5" w:rsidP="00280D6B">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Уметь:</w:t>
      </w:r>
    </w:p>
    <w:p w:rsidR="007608D5" w:rsidRDefault="007608D5" w:rsidP="00280D6B">
      <w:pPr>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-анализировать и сопоставлять, обобщать, делать выводы.</w:t>
      </w:r>
    </w:p>
    <w:p w:rsidR="007608D5" w:rsidRDefault="007608D5" w:rsidP="00280D6B">
      <w:pPr>
        <w:rPr>
          <w:rFonts w:ascii="Times New Roman" w:eastAsia="Times New Roman" w:hAnsi="Times New Roman"/>
          <w:b/>
          <w:sz w:val="28"/>
          <w:szCs w:val="28"/>
          <w:lang w:eastAsia="ru-RU"/>
        </w:rPr>
      </w:pPr>
      <w:r w:rsidRPr="007608D5">
        <w:rPr>
          <w:rFonts w:ascii="Times New Roman" w:eastAsia="Times New Roman" w:hAnsi="Times New Roman"/>
          <w:b/>
          <w:sz w:val="28"/>
          <w:szCs w:val="28"/>
          <w:lang w:eastAsia="ru-RU"/>
        </w:rPr>
        <w:t>Применять</w:t>
      </w:r>
      <w:r>
        <w:rPr>
          <w:rFonts w:ascii="Times New Roman" w:eastAsia="Times New Roman" w:hAnsi="Times New Roman"/>
          <w:b/>
          <w:sz w:val="28"/>
          <w:szCs w:val="28"/>
          <w:lang w:eastAsia="ru-RU"/>
        </w:rPr>
        <w:t>:</w:t>
      </w:r>
    </w:p>
    <w:p w:rsidR="00E7358D" w:rsidRPr="007608D5" w:rsidRDefault="007608D5" w:rsidP="00280D6B">
      <w:pPr>
        <w:rPr>
          <w:rFonts w:ascii="Times New Roman" w:eastAsia="Times New Roman" w:hAnsi="Times New Roman"/>
          <w:b/>
          <w:sz w:val="28"/>
          <w:szCs w:val="28"/>
          <w:lang w:eastAsia="ru-RU"/>
        </w:rPr>
      </w:pPr>
      <w:r>
        <w:rPr>
          <w:rFonts w:ascii="Times New Roman" w:eastAsia="Times New Roman" w:hAnsi="Times New Roman"/>
          <w:sz w:val="28"/>
          <w:szCs w:val="28"/>
          <w:lang w:eastAsia="ru-RU"/>
        </w:rPr>
        <w:t>-подводить самостоятельный итог занятия, быть сдержанным и вежливым в процессе взаимодействия.</w:t>
      </w:r>
      <w:r w:rsidR="00E7358D" w:rsidRPr="007608D5">
        <w:rPr>
          <w:rFonts w:ascii="Times New Roman" w:eastAsia="Times New Roman" w:hAnsi="Times New Roman"/>
          <w:b/>
          <w:sz w:val="28"/>
          <w:szCs w:val="28"/>
          <w:lang w:eastAsia="ru-RU"/>
        </w:rPr>
        <w:t xml:space="preserve">            </w:t>
      </w:r>
    </w:p>
    <w:p w:rsidR="00E7358D" w:rsidRDefault="00E7358D" w:rsidP="00280D6B">
      <w:pPr>
        <w:rPr>
          <w:rFonts w:ascii="Times New Roman" w:eastAsia="Times New Roman" w:hAnsi="Times New Roman"/>
          <w:sz w:val="28"/>
          <w:szCs w:val="28"/>
          <w:lang w:eastAsia="ru-RU"/>
        </w:rPr>
      </w:pPr>
    </w:p>
    <w:p w:rsidR="00E7358D" w:rsidRPr="00E7358D" w:rsidRDefault="00E7358D" w:rsidP="00280D6B">
      <w:pPr>
        <w:rPr>
          <w:rFonts w:ascii="Times New Roman" w:hAnsi="Times New Roman"/>
          <w:sz w:val="28"/>
          <w:szCs w:val="28"/>
        </w:rPr>
      </w:pPr>
    </w:p>
    <w:p w:rsidR="00704E17" w:rsidRPr="00C33BDC" w:rsidRDefault="00704E17" w:rsidP="00704E17">
      <w:pPr>
        <w:jc w:val="center"/>
        <w:rPr>
          <w:rFonts w:ascii="Times New Roman" w:hAnsi="Times New Roman"/>
          <w:b/>
          <w:sz w:val="28"/>
          <w:szCs w:val="28"/>
        </w:rPr>
      </w:pPr>
    </w:p>
    <w:p w:rsidR="00B31FA9" w:rsidRPr="00C33BDC" w:rsidRDefault="00B31FA9">
      <w:pPr>
        <w:rPr>
          <w:sz w:val="28"/>
          <w:szCs w:val="28"/>
        </w:rPr>
      </w:pPr>
    </w:p>
    <w:sectPr w:rsidR="00B31FA9" w:rsidRPr="00C33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6C0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2A872AF9"/>
    <w:multiLevelType w:val="multilevel"/>
    <w:tmpl w:val="B492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9D1AB1"/>
    <w:multiLevelType w:val="hybridMultilevel"/>
    <w:tmpl w:val="5A3E6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86B00BE"/>
    <w:multiLevelType w:val="hybridMultilevel"/>
    <w:tmpl w:val="5386A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D882663"/>
    <w:multiLevelType w:val="multilevel"/>
    <w:tmpl w:val="B382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17"/>
    <w:rsid w:val="0008434F"/>
    <w:rsid w:val="00280D6B"/>
    <w:rsid w:val="004B286E"/>
    <w:rsid w:val="007009E0"/>
    <w:rsid w:val="00704E17"/>
    <w:rsid w:val="00723376"/>
    <w:rsid w:val="007608D5"/>
    <w:rsid w:val="00962F6C"/>
    <w:rsid w:val="00B31FA9"/>
    <w:rsid w:val="00C33BDC"/>
    <w:rsid w:val="00E37262"/>
    <w:rsid w:val="00E73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E17"/>
    <w:pPr>
      <w:ind w:left="720"/>
      <w:contextualSpacing/>
    </w:pPr>
    <w:rPr>
      <w:rFonts w:eastAsia="Times New Roman" w:cs="Calibri"/>
    </w:rPr>
  </w:style>
  <w:style w:type="paragraph" w:customStyle="1" w:styleId="c2">
    <w:name w:val="c2"/>
    <w:basedOn w:val="a"/>
    <w:rsid w:val="00C33BD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E17"/>
    <w:pPr>
      <w:ind w:left="720"/>
      <w:contextualSpacing/>
    </w:pPr>
    <w:rPr>
      <w:rFonts w:eastAsia="Times New Roman" w:cs="Calibri"/>
    </w:rPr>
  </w:style>
  <w:style w:type="paragraph" w:customStyle="1" w:styleId="c2">
    <w:name w:val="c2"/>
    <w:basedOn w:val="a"/>
    <w:rsid w:val="00C33BD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3758">
      <w:bodyDiv w:val="1"/>
      <w:marLeft w:val="0"/>
      <w:marRight w:val="0"/>
      <w:marTop w:val="0"/>
      <w:marBottom w:val="0"/>
      <w:divBdr>
        <w:top w:val="none" w:sz="0" w:space="0" w:color="auto"/>
        <w:left w:val="none" w:sz="0" w:space="0" w:color="auto"/>
        <w:bottom w:val="none" w:sz="0" w:space="0" w:color="auto"/>
        <w:right w:val="none" w:sz="0" w:space="0" w:color="auto"/>
      </w:divBdr>
    </w:div>
    <w:div w:id="529220895">
      <w:bodyDiv w:val="1"/>
      <w:marLeft w:val="0"/>
      <w:marRight w:val="0"/>
      <w:marTop w:val="0"/>
      <w:marBottom w:val="0"/>
      <w:divBdr>
        <w:top w:val="none" w:sz="0" w:space="0" w:color="auto"/>
        <w:left w:val="none" w:sz="0" w:space="0" w:color="auto"/>
        <w:bottom w:val="none" w:sz="0" w:space="0" w:color="auto"/>
        <w:right w:val="none" w:sz="0" w:space="0" w:color="auto"/>
      </w:divBdr>
      <w:divsChild>
        <w:div w:id="1558130292">
          <w:marLeft w:val="0"/>
          <w:marRight w:val="0"/>
          <w:marTop w:val="0"/>
          <w:marBottom w:val="0"/>
          <w:divBdr>
            <w:top w:val="none" w:sz="0" w:space="0" w:color="auto"/>
            <w:left w:val="none" w:sz="0" w:space="0" w:color="auto"/>
            <w:bottom w:val="none" w:sz="0" w:space="0" w:color="auto"/>
            <w:right w:val="none" w:sz="0" w:space="0" w:color="auto"/>
          </w:divBdr>
        </w:div>
      </w:divsChild>
    </w:div>
    <w:div w:id="17801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6</cp:revision>
  <dcterms:created xsi:type="dcterms:W3CDTF">2017-03-21T07:03:00Z</dcterms:created>
  <dcterms:modified xsi:type="dcterms:W3CDTF">2017-04-12T04:44:00Z</dcterms:modified>
</cp:coreProperties>
</file>